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2a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37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0"/>
        <w:gridCol w:w="16"/>
        <w:gridCol w:w="14"/>
        <w:gridCol w:w="1752"/>
        <w:gridCol w:w="1134"/>
        <w:gridCol w:w="792"/>
        <w:gridCol w:w="629"/>
        <w:gridCol w:w="240"/>
        <w:gridCol w:w="450"/>
        <w:gridCol w:w="420"/>
        <w:gridCol w:w="105"/>
        <w:gridCol w:w="195"/>
        <w:gridCol w:w="571"/>
        <w:gridCol w:w="914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Šijana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43. istarske divizije 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Defaultparagraphfont000016"/>
                <w:i/>
                <w:sz w:val="20"/>
              </w:rPr>
              <w:t>D</w:t>
            </w:r>
            <w:r>
              <w:rPr>
                <w:rStyle w:val="Defaultparagraphfont000016"/>
              </w:rPr>
              <w:t xml:space="preserve">ostaviti sukladno </w:t>
            </w:r>
            <w:r>
              <w:rPr>
                <w:rStyle w:val="Defaultparagraphfont000040"/>
                <w:sz w:val="20"/>
              </w:rPr>
              <w:t>čl. 13. st. 6 Pravilnika</w:t>
            </w:r>
            <w:bookmarkStart w:id="0" w:name="_GoBack"/>
            <w:bookmarkEnd w:id="0"/>
            <w:r>
              <w:rPr>
                <w:rStyle w:val="Defaultparagraphfont000040"/>
                <w:sz w:val="20"/>
              </w:rPr>
              <w:t>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8. a, b i 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3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2   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jc w:val="center"/>
              <w:rPr/>
            </w:pPr>
            <w:r>
              <w:rPr>
                <w:rStyle w:val="Defaultparagraphfont000004"/>
              </w:rPr>
              <w:t xml:space="preserve">                       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Repubika Hrvatska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3.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svibanj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5.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svibanj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2023.</w:t>
            </w:r>
          </w:p>
        </w:tc>
      </w:tr>
      <w:tr>
        <w:trPr/>
        <w:tc>
          <w:tcPr>
            <w:tcW w:w="4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od 67 do 70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rPr/>
            </w:pPr>
            <w:r>
              <w:rPr/>
              <w:t>Zadar, Šibenik, Split, Trogir, NP Krka, otok Prvić,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/>
              <w:t>Obavezno smještaj u istoj hotelskoj zgradi po mogućnosti niži katovi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>
                <w:rStyle w:val="000090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x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ručak u restaurant u mjestu izleta predviđenog za taj dan, prilagodba jelovnika učenicima s posebnim režimom prehrane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 xml:space="preserve">Stara gradska jezgra Trogir, </w:t>
            </w:r>
            <w:r>
              <w:rPr>
                <w:rFonts w:cs="Minion Pro CE" w:ascii="Minion Pro CE" w:hAnsi="Minion Pro CE"/>
                <w:w w:val="84"/>
                <w:position w:val="2"/>
                <w:sz w:val="20"/>
                <w:szCs w:val="20"/>
                <w:u w:val="single"/>
              </w:rPr>
              <w:t>Dioklecijanova palača s posjetom podrumima</w:t>
            </w: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, ulaznice za NP Krka,  ulaznice za Sokolarski centar, brod do otoka Prvića i ulaznice za Mauzolej Fausta Vrančića, ulaznice za stadion NK Hajduk,,</w:t>
            </w:r>
          </w:p>
          <w:p>
            <w:pPr>
              <w:pStyle w:val="Listparagraph000057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jc w:val="center"/>
              <w:rPr>
                <w:rStyle w:val="Defaultparagraphfont000004"/>
              </w:rPr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Pratitelj putovanja os strane agencije i stručni vodič za Zadar, Trogir, Split, Šibenik,,</w:t>
            </w:r>
          </w:p>
          <w:p>
            <w:pPr>
              <w:pStyle w:val="Listparagraph000089"/>
              <w:widowControl w:val="false"/>
              <w:jc w:val="center"/>
              <w:rPr/>
            </w:pPr>
            <w:r>
              <w:rPr>
                <w:rStyle w:val="Defaultparagraphfont000004"/>
              </w:rPr>
              <w:t>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78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81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</w:rPr>
              <w:t xml:space="preserve">          </w:t>
            </w:r>
            <w:r>
              <w:rPr>
                <w:rStyle w:val="Defaultparagraphfont000107"/>
                <w:color w:val="auto"/>
              </w:rPr>
              <w:t>   </w:t>
            </w:r>
            <w:r>
              <w:rPr>
                <w:rStyle w:val="Defaultparagraphfont000107"/>
                <w:color w:val="auto"/>
              </w:rPr>
              <w:t>15. 11. 2022.        </w:t>
            </w:r>
            <w:r>
              <w:rPr/>
              <w:t xml:space="preserve">  </w:t>
            </w:r>
            <w:r>
              <w:rPr>
                <w:rStyle w:val="Defaultparagraphfont000077"/>
              </w:rPr>
              <w:t xml:space="preserve">godine  do </w:t>
            </w:r>
            <w:r>
              <w:rPr>
                <w:rStyle w:val="Defaultparagraphfont000004"/>
              </w:rPr>
              <w:t xml:space="preserve">_12:30__ </w:t>
            </w:r>
            <w:r>
              <w:rPr>
                <w:rStyle w:val="Defaultparagraphfont000077"/>
              </w:rPr>
              <w:t>sati.</w:t>
            </w:r>
          </w:p>
        </w:tc>
      </w:tr>
      <w:tr>
        <w:trPr/>
        <w:tc>
          <w:tcPr>
            <w:tcW w:w="5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28.11.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jc w:val="left"/>
              <w:rPr/>
            </w:pPr>
            <w:r>
              <w:rPr>
                <w:rStyle w:val="Defaultparagraphfont000004"/>
              </w:rPr>
              <w:t>u  11:00         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  <w:font w:name="Minion Pro">
    <w:charset w:val="ee"/>
    <w:family w:val="roman"/>
    <w:pitch w:val="variable"/>
  </w:font>
  <w:font w:name="Minion Pro C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character" w:styleId="TekstbaloniaChar" w:customStyle="1">
    <w:name w:val="Tekst balončića Char"/>
    <w:basedOn w:val="DefaultParagraphFont"/>
    <w:link w:val="BalloonText"/>
    <w:uiPriority w:val="99"/>
    <w:semiHidden/>
    <w:qFormat/>
    <w:rsid w:val="007c6456"/>
    <w:rPr>
      <w:rFonts w:ascii="Tahoma" w:hAnsi="Tahoma" w:eastAsia="Times New Roman" w:cs="Tahoma"/>
      <w:sz w:val="16"/>
      <w:szCs w:val="16"/>
      <w:lang w:eastAsia="hr-HR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paragraph" w:styleId="BalloonText">
    <w:name w:val="Balloon Text"/>
    <w:basedOn w:val="Normal"/>
    <w:link w:val="TekstbaloniaChar"/>
    <w:uiPriority w:val="99"/>
    <w:semiHidden/>
    <w:unhideWhenUsed/>
    <w:qFormat/>
    <w:rsid w:val="007c6456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LibreOffice/7.4.1.2$Windows_X86_64 LibreOffice_project/3c58a8f3a960df8bc8fd77b461821e42c061c5f0</Application>
  <AppVersion>15.0000</AppVersion>
  <Pages>3</Pages>
  <Words>811</Words>
  <Characters>4631</Characters>
  <CharactersWithSpaces>5415</CharactersWithSpaces>
  <Paragraphs>173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2022-11-04T13:01:00Z</dcterms:created>
  <dc:creator>Zdenka Čukelj</dc:creator>
  <dc:description/>
  <dc:language>hr-HR</dc:language>
  <cp:lastModifiedBy>tajnica</cp:lastModifiedBy>
  <cp:lastPrinted>2022-11-04T13:06:00Z</cp:lastPrinted>
  <dcterms:modified xsi:type="dcterms:W3CDTF">2022-11-04T13:07:00Z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