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1BF33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 w14:paraId="5791CD17">
      <w:pPr>
        <w:framePr w:w="2755" w:wrap="auto" w:vAnchor="margin" w:hAnchor="text" w:x="720" w:y="701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Republika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Hrvatska</w:t>
      </w:r>
    </w:p>
    <w:p w14:paraId="3266EE0A">
      <w:pPr>
        <w:framePr w:w="2755" w:wrap="auto" w:vAnchor="margin" w:hAnchor="text" w:x="720" w:y="701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Istarska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županija</w:t>
      </w:r>
    </w:p>
    <w:p w14:paraId="1B554563">
      <w:pPr>
        <w:framePr w:w="2755" w:wrap="auto" w:vAnchor="margin" w:hAnchor="text" w:x="720" w:y="701"/>
        <w:widowControl w:val="0"/>
        <w:autoSpaceDE w:val="0"/>
        <w:autoSpaceDN w:val="0"/>
        <w:spacing w:before="22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Osnovna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škola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Šijana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Pula</w:t>
      </w:r>
    </w:p>
    <w:p w14:paraId="3F9049D3">
      <w:pPr>
        <w:framePr w:w="362" w:wrap="auto" w:vAnchor="margin" w:hAnchor="text" w:x="720" w:y="16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4</w:t>
      </w:r>
    </w:p>
    <w:p w14:paraId="2D4EFC37">
      <w:pPr>
        <w:framePr w:w="362" w:wrap="auto" w:vAnchor="margin" w:hAnchor="text" w:x="720" w:y="1649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5</w:t>
      </w:r>
    </w:p>
    <w:p w14:paraId="168AE2B6">
      <w:pPr>
        <w:framePr w:w="2130" w:wrap="auto" w:vAnchor="margin" w:hAnchor="text" w:x="842" w:y="1649"/>
        <w:widowControl w:val="0"/>
        <w:autoSpaceDE w:val="0"/>
        <w:autoSpaceDN w:val="0"/>
        <w:spacing w:before="0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1"/>
          <w:sz w:val="24"/>
        </w:rPr>
        <w:t>3.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istarske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divizije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5</w:t>
      </w:r>
    </w:p>
    <w:p w14:paraId="40EF2377">
      <w:pPr>
        <w:framePr w:w="2130" w:wrap="auto" w:vAnchor="margin" w:hAnchor="text" w:x="842" w:y="1649"/>
        <w:widowControl w:val="0"/>
        <w:autoSpaceDE w:val="0"/>
        <w:autoSpaceDN w:val="0"/>
        <w:spacing w:before="2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2100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Pula</w:t>
      </w:r>
    </w:p>
    <w:p w14:paraId="4CB23012">
      <w:pPr>
        <w:framePr w:w="8190" w:wrap="auto" w:vAnchor="margin" w:hAnchor="text" w:x="720" w:y="2571"/>
        <w:widowControl w:val="0"/>
        <w:autoSpaceDE w:val="0"/>
        <w:autoSpaceDN w:val="0"/>
        <w:spacing w:before="0" w:after="0" w:line="293" w:lineRule="exact"/>
        <w:ind w:left="3239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Osnovne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srednje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škole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Istarske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županije</w:t>
      </w:r>
    </w:p>
    <w:p w14:paraId="444C0E57">
      <w:pPr>
        <w:framePr w:w="8190" w:wrap="auto" w:vAnchor="margin" w:hAnchor="text" w:x="720" w:y="2571"/>
        <w:widowControl w:val="0"/>
        <w:autoSpaceDE w:val="0"/>
        <w:autoSpaceDN w:val="0"/>
        <w:spacing w:before="314" w:after="0" w:line="293" w:lineRule="exact"/>
        <w:ind w:left="0" w:right="0" w:firstLine="0"/>
        <w:jc w:val="left"/>
        <w:rPr>
          <w:rFonts w:ascii="Calibri"/>
          <w:color w:val="000000"/>
          <w:spacing w:val="0"/>
          <w:sz w:val="24"/>
        </w:rPr>
      </w:pPr>
      <w:r>
        <w:rPr>
          <w:rFonts w:ascii="Calibri"/>
          <w:color w:val="000000"/>
          <w:spacing w:val="0"/>
          <w:sz w:val="24"/>
        </w:rPr>
        <w:t>PREDMET: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Hodogram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provedbe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0"/>
          <w:sz w:val="24"/>
        </w:rPr>
        <w:t>županijskog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Natjecanja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iz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0"/>
          <w:sz w:val="24"/>
        </w:rPr>
        <w:t>kemije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pacing w:val="3"/>
          <w:sz w:val="24"/>
        </w:rPr>
        <w:t>ožu</w:t>
      </w:r>
      <w:r>
        <w:rPr>
          <w:rFonts w:ascii="Calibri"/>
          <w:color w:val="000000"/>
          <w:spacing w:val="-2"/>
          <w:sz w:val="24"/>
        </w:rPr>
        <w:t>jka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2026.</w:t>
      </w:r>
    </w:p>
    <w:p w14:paraId="55D211A8">
      <w:pPr>
        <w:framePr w:w="1163" w:wrap="auto" w:vAnchor="margin" w:hAnchor="text" w:x="1421" w:y="4140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VRIJEME</w:t>
      </w:r>
    </w:p>
    <w:p w14:paraId="2C43AA9B">
      <w:pPr>
        <w:framePr w:w="1553" w:wrap="auto" w:vAnchor="margin" w:hAnchor="text" w:x="5504" w:y="4140"/>
        <w:widowControl w:val="0"/>
        <w:autoSpaceDE w:val="0"/>
        <w:autoSpaceDN w:val="0"/>
        <w:spacing w:before="0" w:after="0" w:line="343" w:lineRule="exact"/>
        <w:ind w:left="0" w:right="0" w:firstLine="0"/>
        <w:jc w:val="left"/>
        <w:rPr>
          <w:rFonts w:ascii="Calibri"/>
          <w:b/>
          <w:color w:val="000000"/>
          <w:spacing w:val="0"/>
          <w:sz w:val="28"/>
        </w:rPr>
      </w:pPr>
      <w:r>
        <w:rPr>
          <w:rFonts w:ascii="Calibri"/>
          <w:b/>
          <w:color w:val="000000"/>
          <w:spacing w:val="0"/>
          <w:sz w:val="28"/>
        </w:rPr>
        <w:t>AKTIVNOST</w:t>
      </w:r>
    </w:p>
    <w:p w14:paraId="77F9ABE9">
      <w:pPr>
        <w:framePr w:w="913" w:wrap="auto" w:vAnchor="margin" w:hAnchor="text" w:x="1592" w:y="455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do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8.45</w:t>
      </w:r>
    </w:p>
    <w:p w14:paraId="793F35B7">
      <w:pPr>
        <w:framePr w:w="2604" w:wrap="auto" w:vAnchor="margin" w:hAnchor="text" w:x="4998" w:y="455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Dolazak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učenika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mentora</w:t>
      </w:r>
    </w:p>
    <w:p w14:paraId="45AB9DB3">
      <w:pPr>
        <w:framePr w:w="5198" w:wrap="auto" w:vAnchor="margin" w:hAnchor="text" w:x="3699" w:y="5093"/>
        <w:widowControl w:val="0"/>
        <w:autoSpaceDE w:val="0"/>
        <w:autoSpaceDN w:val="0"/>
        <w:spacing w:before="0" w:after="0" w:line="270" w:lineRule="exact"/>
        <w:ind w:left="1493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Preuzimanje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marende</w:t>
      </w:r>
    </w:p>
    <w:p w14:paraId="6EF0F71C">
      <w:pPr>
        <w:framePr w:w="5198" w:wrap="auto" w:vAnchor="margin" w:hAnchor="text" w:x="3699" w:y="5093"/>
        <w:widowControl w:val="0"/>
        <w:autoSpaceDE w:val="0"/>
        <w:autoSpaceDN w:val="0"/>
        <w:spacing w:before="278" w:after="0" w:line="270" w:lineRule="exact"/>
        <w:ind w:left="567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Otvorenje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Županijskog</w:t>
      </w:r>
      <w:r>
        <w:rPr>
          <w:rFonts w:ascii="Calibri"/>
          <w:color w:val="000000"/>
          <w:spacing w:val="0"/>
          <w:sz w:val="22"/>
        </w:rPr>
        <w:t xml:space="preserve"> natjecanja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kemije</w:t>
      </w:r>
    </w:p>
    <w:p w14:paraId="018CFA30">
      <w:pPr>
        <w:framePr w:w="5198" w:wrap="auto" w:vAnchor="margin" w:hAnchor="text" w:x="3699" w:y="5093"/>
        <w:widowControl w:val="0"/>
        <w:autoSpaceDE w:val="0"/>
        <w:autoSpaceDN w:val="0"/>
        <w:spacing w:before="278" w:after="0" w:line="270" w:lineRule="exact"/>
        <w:ind w:left="836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Sastanak prosudbenih povjerenstava</w:t>
      </w:r>
    </w:p>
    <w:p w14:paraId="5C5DFAC3">
      <w:pPr>
        <w:framePr w:w="5198" w:wrap="auto" w:vAnchor="margin" w:hAnchor="text" w:x="3699" w:y="5093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Odlazak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učenika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 xml:space="preserve">u </w:t>
      </w:r>
      <w:r>
        <w:rPr>
          <w:rFonts w:ascii="Calibri" w:hAnsi="Calibri" w:cs="Calibri"/>
          <w:color w:val="000000"/>
          <w:spacing w:val="0"/>
          <w:sz w:val="22"/>
        </w:rPr>
        <w:t>učionice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uz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 xml:space="preserve">pratnju </w:t>
      </w:r>
      <w:r>
        <w:rPr>
          <w:rFonts w:ascii="Calibri" w:hAnsi="Calibri" w:cs="Calibri"/>
          <w:color w:val="000000"/>
          <w:spacing w:val="0"/>
          <w:sz w:val="22"/>
        </w:rPr>
        <w:t>dežurnih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učitelja.</w:t>
      </w:r>
    </w:p>
    <w:p w14:paraId="0BBDF2A6">
      <w:pPr>
        <w:framePr w:w="5198" w:wrap="auto" w:vAnchor="margin" w:hAnchor="text" w:x="3699" w:y="5093"/>
        <w:widowControl w:val="0"/>
        <w:autoSpaceDE w:val="0"/>
        <w:autoSpaceDN w:val="0"/>
        <w:spacing w:before="278" w:after="0" w:line="270" w:lineRule="exact"/>
        <w:ind w:left="1796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PISANJE</w:t>
      </w:r>
      <w:r>
        <w:rPr>
          <w:rFonts w:ascii="Calibri"/>
          <w:b/>
          <w:color w:val="000000"/>
          <w:spacing w:val="1"/>
          <w:sz w:val="22"/>
        </w:rPr>
        <w:t xml:space="preserve"> </w:t>
      </w:r>
      <w:r>
        <w:rPr>
          <w:rFonts w:ascii="Calibri"/>
          <w:b/>
          <w:color w:val="000000"/>
          <w:spacing w:val="0"/>
          <w:sz w:val="22"/>
        </w:rPr>
        <w:t>ISPITA</w:t>
      </w:r>
    </w:p>
    <w:p w14:paraId="20BE2421">
      <w:pPr>
        <w:framePr w:w="352" w:wrap="auto" w:vAnchor="margin" w:hAnchor="text" w:x="1433" w:y="564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</w:p>
    <w:p w14:paraId="788547BB">
      <w:pPr>
        <w:framePr w:w="352" w:wrap="auto" w:vAnchor="margin" w:hAnchor="text" w:x="1433" w:y="564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</w:p>
    <w:p w14:paraId="6CE2763B">
      <w:pPr>
        <w:framePr w:w="352" w:wrap="auto" w:vAnchor="margin" w:hAnchor="text" w:x="1433" w:y="564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9</w:t>
      </w:r>
    </w:p>
    <w:p w14:paraId="5FAEDBBA">
      <w:pPr>
        <w:framePr w:w="1117" w:wrap="auto" w:vAnchor="margin" w:hAnchor="text" w:x="1546" w:y="564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.00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9.30</w:t>
      </w:r>
    </w:p>
    <w:p w14:paraId="2A1AFE77">
      <w:pPr>
        <w:framePr w:w="1117" w:wrap="auto" w:vAnchor="margin" w:hAnchor="text" w:x="1546" w:y="564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.30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9.45</w:t>
      </w:r>
    </w:p>
    <w:p w14:paraId="170CD400">
      <w:pPr>
        <w:framePr w:w="1117" w:wrap="auto" w:vAnchor="margin" w:hAnchor="text" w:x="1546" w:y="564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.30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9.50</w:t>
      </w:r>
    </w:p>
    <w:p w14:paraId="4D1D1855">
      <w:pPr>
        <w:framePr w:w="352" w:wrap="auto" w:vAnchor="margin" w:hAnchor="text" w:x="1320" w:y="728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6FB0C4F6">
      <w:pPr>
        <w:framePr w:w="352" w:wrap="auto" w:vAnchor="margin" w:hAnchor="text" w:x="1320" w:y="7282"/>
        <w:widowControl w:val="0"/>
        <w:autoSpaceDE w:val="0"/>
        <w:autoSpaceDN w:val="0"/>
        <w:spacing w:before="816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24BA5A7C">
      <w:pPr>
        <w:framePr w:w="1341" w:wrap="auto" w:vAnchor="margin" w:hAnchor="text" w:x="1433" w:y="728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0.00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12.00</w:t>
      </w:r>
    </w:p>
    <w:p w14:paraId="340CFFD6">
      <w:pPr>
        <w:framePr w:w="1341" w:wrap="auto" w:vAnchor="margin" w:hAnchor="text" w:x="1433" w:y="836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0.30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11.00</w:t>
      </w:r>
    </w:p>
    <w:p w14:paraId="4A54083E">
      <w:pPr>
        <w:framePr w:w="4733" w:wrap="auto" w:vAnchor="margin" w:hAnchor="text" w:x="3930" w:y="836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Sastanak </w:t>
      </w:r>
      <w:r>
        <w:rPr>
          <w:rFonts w:ascii="Calibri" w:hAnsi="Calibri" w:cs="Calibri"/>
          <w:color w:val="000000"/>
          <w:spacing w:val="0"/>
          <w:sz w:val="22"/>
        </w:rPr>
        <w:t>Županijskog</w:t>
      </w:r>
      <w:r>
        <w:rPr>
          <w:rFonts w:ascii="Calibri"/>
          <w:color w:val="000000"/>
          <w:spacing w:val="0"/>
          <w:sz w:val="22"/>
        </w:rPr>
        <w:t xml:space="preserve"> povjerenstva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prosudbenim</w:t>
      </w:r>
    </w:p>
    <w:p w14:paraId="2CB7F088">
      <w:pPr>
        <w:framePr w:w="4733" w:wrap="auto" w:vAnchor="margin" w:hAnchor="text" w:x="3930" w:y="8367"/>
        <w:widowControl w:val="0"/>
        <w:autoSpaceDE w:val="0"/>
        <w:autoSpaceDN w:val="0"/>
        <w:spacing w:before="266" w:after="0" w:line="270" w:lineRule="exact"/>
        <w:ind w:left="155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povjerenstvima</w:t>
      </w:r>
    </w:p>
    <w:p w14:paraId="6B2FEDC9">
      <w:pPr>
        <w:framePr w:w="352" w:wrap="auto" w:vAnchor="margin" w:hAnchor="text" w:x="1320" w:y="945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73FB1584">
      <w:pPr>
        <w:framePr w:w="352" w:wrap="auto" w:vAnchor="margin" w:hAnchor="text" w:x="1320" w:y="945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6FBCEBA7">
      <w:pPr>
        <w:framePr w:w="352" w:wrap="auto" w:vAnchor="margin" w:hAnchor="text" w:x="1320" w:y="945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024EA60C">
      <w:pPr>
        <w:framePr w:w="1341" w:wrap="auto" w:vAnchor="margin" w:hAnchor="text" w:x="1433" w:y="945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2.15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13.00</w:t>
      </w:r>
    </w:p>
    <w:p w14:paraId="6BDDAA0E">
      <w:pPr>
        <w:framePr w:w="1341" w:wrap="auto" w:vAnchor="margin" w:hAnchor="text" w:x="1433" w:y="945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2.30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15.30</w:t>
      </w:r>
    </w:p>
    <w:p w14:paraId="466F33CF">
      <w:pPr>
        <w:framePr w:w="1341" w:wrap="auto" w:vAnchor="margin" w:hAnchor="text" w:x="1433" w:y="9450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3.00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16.00</w:t>
      </w:r>
    </w:p>
    <w:p w14:paraId="00B7BC4F">
      <w:pPr>
        <w:framePr w:w="1341" w:wrap="auto" w:vAnchor="margin" w:hAnchor="text" w:x="1433" w:y="9450"/>
        <w:widowControl w:val="0"/>
        <w:autoSpaceDE w:val="0"/>
        <w:autoSpaceDN w:val="0"/>
        <w:spacing w:before="278" w:after="0" w:line="270" w:lineRule="exact"/>
        <w:ind w:left="39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Oko 12.30</w:t>
      </w:r>
    </w:p>
    <w:p w14:paraId="3512A850">
      <w:pPr>
        <w:framePr w:w="2687" w:wrap="auto" w:vAnchor="margin" w:hAnchor="text" w:x="4955" w:y="945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Ručak</w:t>
      </w:r>
      <w:r>
        <w:rPr>
          <w:rFonts w:ascii="Calibri"/>
          <w:color w:val="000000"/>
          <w:spacing w:val="0"/>
          <w:sz w:val="22"/>
        </w:rPr>
        <w:t xml:space="preserve"> za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mentore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 xml:space="preserve">i </w:t>
      </w:r>
      <w:r>
        <w:rPr>
          <w:rFonts w:ascii="Calibri" w:hAnsi="Calibri" w:cs="Calibri"/>
          <w:color w:val="000000"/>
          <w:spacing w:val="0"/>
          <w:sz w:val="22"/>
        </w:rPr>
        <w:t>učenike</w:t>
      </w:r>
    </w:p>
    <w:p w14:paraId="44E6B0C9">
      <w:pPr>
        <w:framePr w:w="3079" w:wrap="auto" w:vAnchor="margin" w:hAnchor="text" w:x="4760" w:y="999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Rad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prosudbenih povjerenstava</w:t>
      </w:r>
    </w:p>
    <w:p w14:paraId="2B1C467D">
      <w:pPr>
        <w:framePr w:w="3079" w:wrap="auto" w:vAnchor="margin" w:hAnchor="text" w:x="4760" w:y="9997"/>
        <w:widowControl w:val="0"/>
        <w:autoSpaceDE w:val="0"/>
        <w:autoSpaceDN w:val="0"/>
        <w:spacing w:before="278" w:after="0" w:line="270" w:lineRule="exact"/>
        <w:ind w:left="6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Slobodno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vrijeme</w:t>
      </w:r>
    </w:p>
    <w:p w14:paraId="62CD48D5">
      <w:pPr>
        <w:framePr w:w="2471" w:wrap="auto" w:vAnchor="margin" w:hAnchor="text" w:x="5063" w:y="1109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Objava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rješenja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zadataka</w:t>
      </w:r>
    </w:p>
    <w:p w14:paraId="53CF41DB">
      <w:pPr>
        <w:framePr w:w="2169" w:wrap="auto" w:vAnchor="margin" w:hAnchor="text" w:x="962" w:y="11639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 w:hAnsi="Calibri" w:cs="Calibri"/>
          <w:color w:val="000000"/>
          <w:spacing w:val="0"/>
          <w:sz w:val="22"/>
        </w:rPr>
        <w:t>Između</w:t>
      </w:r>
      <w:r>
        <w:rPr>
          <w:rFonts w:ascii="Calibri"/>
          <w:color w:val="000000"/>
          <w:spacing w:val="-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15.30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16.00</w:t>
      </w:r>
    </w:p>
    <w:p w14:paraId="22FCE7C7">
      <w:pPr>
        <w:framePr w:w="2809" w:wrap="auto" w:vAnchor="margin" w:hAnchor="text" w:x="4892" w:y="11639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Objava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privremenog poretka</w:t>
      </w:r>
    </w:p>
    <w:p w14:paraId="6E89203E">
      <w:pPr>
        <w:framePr w:w="352" w:wrap="auto" w:vAnchor="margin" w:hAnchor="text" w:x="1320" w:y="1218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</w:p>
    <w:p w14:paraId="4813F2CE">
      <w:pPr>
        <w:framePr w:w="1341" w:wrap="auto" w:vAnchor="margin" w:hAnchor="text" w:x="1433" w:y="1218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 xml:space="preserve">6.00 </w:t>
      </w:r>
      <w:r>
        <w:rPr>
          <w:rFonts w:ascii="Calibri" w:hAnsi="Calibri" w:cs="Calibri"/>
          <w:color w:val="000000"/>
          <w:spacing w:val="0"/>
          <w:sz w:val="22"/>
        </w:rPr>
        <w:t>–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16.30</w:t>
      </w:r>
    </w:p>
    <w:p w14:paraId="752A03CF">
      <w:pPr>
        <w:framePr w:w="4537" w:wrap="auto" w:vAnchor="margin" w:hAnchor="text" w:x="4031" w:y="12186"/>
        <w:widowControl w:val="0"/>
        <w:autoSpaceDE w:val="0"/>
        <w:autoSpaceDN w:val="0"/>
        <w:spacing w:before="0" w:after="0" w:line="270" w:lineRule="exact"/>
        <w:ind w:left="192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Uvid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 testove,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 xml:space="preserve">zaprimanje i </w:t>
      </w:r>
      <w:r>
        <w:rPr>
          <w:rFonts w:ascii="Calibri" w:hAnsi="Calibri" w:cs="Calibri"/>
          <w:color w:val="000000"/>
          <w:spacing w:val="0"/>
          <w:sz w:val="22"/>
        </w:rPr>
        <w:t>rješavanje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žalbi</w:t>
      </w:r>
    </w:p>
    <w:p w14:paraId="25DEE154">
      <w:pPr>
        <w:framePr w:w="4537" w:wrap="auto" w:vAnchor="margin" w:hAnchor="text" w:x="4031" w:y="12186"/>
        <w:widowControl w:val="0"/>
        <w:autoSpaceDE w:val="0"/>
        <w:autoSpaceDN w:val="0"/>
        <w:spacing w:before="27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Objava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korigiranih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privremenih ljestvica poretka</w:t>
      </w:r>
    </w:p>
    <w:p w14:paraId="479A3A43">
      <w:pPr>
        <w:framePr w:w="1153" w:wrap="auto" w:vAnchor="margin" w:hAnchor="text" w:x="1472" w:y="12733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Oko 17.00</w:t>
      </w:r>
    </w:p>
    <w:p w14:paraId="7E495FCD">
      <w:pPr>
        <w:framePr w:w="10710" w:wrap="auto" w:vAnchor="margin" w:hAnchor="text" w:x="720" w:y="1373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NAPOMENA:</w:t>
      </w:r>
      <w:r>
        <w:rPr>
          <w:rFonts w:ascii="Calibri"/>
          <w:b/>
          <w:color w:val="000000"/>
          <w:spacing w:val="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Učenici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trebaju</w:t>
      </w:r>
      <w:r>
        <w:rPr>
          <w:rFonts w:ascii="Calibri"/>
          <w:color w:val="000000"/>
          <w:spacing w:val="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ponijeti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identifikacijski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dokument,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kemijsku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olovku</w:t>
      </w:r>
      <w:r>
        <w:rPr>
          <w:rFonts w:ascii="Calibri"/>
          <w:color w:val="000000"/>
          <w:spacing w:val="7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plave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boje</w:t>
      </w:r>
      <w:r>
        <w:rPr>
          <w:rFonts w:ascii="Calibri"/>
          <w:color w:val="000000"/>
          <w:spacing w:val="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bez</w:t>
      </w:r>
      <w:r>
        <w:rPr>
          <w:rFonts w:ascii="Calibri"/>
          <w:color w:val="000000"/>
          <w:spacing w:val="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mogućnosti</w:t>
      </w:r>
      <w:r>
        <w:rPr>
          <w:rFonts w:ascii="Calibri"/>
          <w:color w:val="000000"/>
          <w:spacing w:val="8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brisanja</w:t>
      </w:r>
    </w:p>
    <w:p w14:paraId="12A5918A">
      <w:pPr>
        <w:framePr w:w="10710" w:wrap="auto" w:vAnchor="margin" w:hAnchor="text" w:x="720" w:y="13732"/>
        <w:widowControl w:val="0"/>
        <w:autoSpaceDE w:val="0"/>
        <w:autoSpaceDN w:val="0"/>
        <w:spacing w:before="18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te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džepno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računalo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tipa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Scientific.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Zadaće</w:t>
      </w:r>
      <w:r>
        <w:rPr>
          <w:rFonts w:ascii="Calibri"/>
          <w:color w:val="000000"/>
          <w:spacing w:val="-1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moraju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biti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rješavane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kemijskom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olovkom</w:t>
      </w:r>
      <w:r>
        <w:rPr>
          <w:rFonts w:ascii="Calibri"/>
          <w:color w:val="000000"/>
          <w:spacing w:val="-9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plave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boje.</w:t>
      </w:r>
      <w:r>
        <w:rPr>
          <w:rFonts w:ascii="Calibri"/>
          <w:color w:val="000000"/>
          <w:spacing w:val="-1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Uporaba</w:t>
      </w:r>
      <w:r>
        <w:rPr>
          <w:rFonts w:ascii="Calibri"/>
          <w:color w:val="000000"/>
          <w:spacing w:val="-1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obične</w:t>
      </w:r>
      <w:r>
        <w:rPr>
          <w:rFonts w:ascii="Calibri"/>
          <w:color w:val="000000"/>
          <w:spacing w:val="-10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olovke</w:t>
      </w:r>
    </w:p>
    <w:p w14:paraId="17E3ADFE">
      <w:pPr>
        <w:framePr w:w="10710" w:wrap="auto" w:vAnchor="margin" w:hAnchor="text" w:x="720" w:y="13732"/>
        <w:widowControl w:val="0"/>
        <w:autoSpaceDE w:val="0"/>
        <w:autoSpaceDN w:val="0"/>
        <w:spacing w:before="21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nije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dopuštena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niti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jednom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dijelu</w:t>
      </w:r>
      <w:r>
        <w:rPr>
          <w:rFonts w:ascii="Calibri"/>
          <w:color w:val="000000"/>
          <w:spacing w:val="34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zadaće.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Nepridržavanje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općih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posebnih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pravila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natjecanja</w:t>
      </w:r>
      <w:r>
        <w:rPr>
          <w:rFonts w:ascii="Calibri"/>
          <w:color w:val="000000"/>
          <w:spacing w:val="32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iz</w:t>
      </w:r>
      <w:r>
        <w:rPr>
          <w:rFonts w:ascii="Calibri"/>
          <w:color w:val="000000"/>
          <w:spacing w:val="3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kemije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neće</w:t>
      </w:r>
      <w:r>
        <w:rPr>
          <w:rFonts w:ascii="Calibri"/>
          <w:color w:val="000000"/>
          <w:spacing w:val="3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se</w:t>
      </w:r>
    </w:p>
    <w:p w14:paraId="4FEE06BA">
      <w:pPr>
        <w:framePr w:w="10710" w:wrap="auto" w:vAnchor="margin" w:hAnchor="text" w:x="720" w:y="13732"/>
        <w:widowControl w:val="0"/>
        <w:autoSpaceDE w:val="0"/>
        <w:autoSpaceDN w:val="0"/>
        <w:spacing w:before="21" w:after="0" w:line="270" w:lineRule="exact"/>
        <w:ind w:left="0" w:right="0" w:firstLine="0"/>
        <w:jc w:val="left"/>
        <w:rPr>
          <w:rFonts w:hint="default" w:ascii="Calibri"/>
          <w:color w:val="000000"/>
          <w:spacing w:val="0"/>
          <w:sz w:val="22"/>
          <w:lang w:val="hr-HR"/>
        </w:rPr>
      </w:pPr>
      <w:r>
        <w:rPr>
          <w:rFonts w:ascii="Calibri"/>
          <w:color w:val="000000"/>
          <w:spacing w:val="0"/>
          <w:sz w:val="22"/>
        </w:rPr>
        <w:t xml:space="preserve">tolerirati </w:t>
      </w:r>
      <w:r>
        <w:rPr>
          <w:rFonts w:ascii="Calibri"/>
          <w:color w:val="000000"/>
          <w:spacing w:val="-1"/>
          <w:sz w:val="22"/>
        </w:rPr>
        <w:t>te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-2"/>
          <w:sz w:val="22"/>
        </w:rPr>
        <w:t>će</w:t>
      </w:r>
      <w:r>
        <w:rPr>
          <w:rFonts w:ascii="Calibri"/>
          <w:color w:val="000000"/>
          <w:spacing w:val="3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u takvim</w:t>
      </w:r>
      <w:r>
        <w:rPr>
          <w:rFonts w:ascii="Calibri"/>
          <w:color w:val="000000"/>
          <w:spacing w:val="2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slučajevima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 w:hAnsi="Calibri" w:cs="Calibri"/>
          <w:color w:val="000000"/>
          <w:spacing w:val="0"/>
          <w:sz w:val="22"/>
        </w:rPr>
        <w:t>učenik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biti</w:t>
      </w:r>
      <w:r>
        <w:rPr>
          <w:rFonts w:hint="default" w:ascii="Calibri"/>
          <w:color w:val="000000"/>
          <w:spacing w:val="0"/>
          <w:sz w:val="22"/>
          <w:lang w:val="hr-HR"/>
        </w:rPr>
        <w:t xml:space="preserve"> diskalificiran.</w:t>
      </w:r>
    </w:p>
    <w:p w14:paraId="2F7756A9">
      <w:pPr>
        <w:framePr w:w="1758" w:wrap="auto" w:vAnchor="page" w:hAnchor="page" w:x="869" w:y="15485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bookmarkStart w:id="0" w:name="_GoBack"/>
      <w:bookmarkEnd w:id="0"/>
      <w:r>
        <w:rPr>
          <w:rFonts w:ascii="Calibri"/>
          <w:color w:val="000000"/>
          <w:spacing w:val="0"/>
          <w:sz w:val="22"/>
        </w:rPr>
        <w:t>U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Puli,</w:t>
      </w:r>
      <w:r>
        <w:rPr>
          <w:rFonts w:ascii="Calibri"/>
          <w:color w:val="000000"/>
          <w:spacing w:val="-2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2.</w:t>
      </w:r>
      <w:r>
        <w:rPr>
          <w:rFonts w:ascii="Calibri"/>
          <w:color w:val="000000"/>
          <w:spacing w:val="-1"/>
          <w:sz w:val="22"/>
        </w:rPr>
        <w:t xml:space="preserve"> </w:t>
      </w:r>
      <w:r>
        <w:rPr>
          <w:rFonts w:ascii="Calibri"/>
          <w:color w:val="000000"/>
          <w:spacing w:val="1"/>
          <w:sz w:val="22"/>
        </w:rPr>
        <w:t>3.</w:t>
      </w:r>
      <w:r>
        <w:rPr>
          <w:rFonts w:ascii="Calibri"/>
          <w:color w:val="000000"/>
          <w:spacing w:val="-4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2026.</w:t>
      </w:r>
      <w:r>
        <w:rPr>
          <w:rFonts w:ascii="Calibri"/>
          <w:color w:val="000000"/>
          <w:spacing w:val="2"/>
          <w:sz w:val="22"/>
        </w:rPr>
        <w:t xml:space="preserve"> </w:t>
      </w:r>
    </w:p>
    <w:p w14:paraId="3F02BD44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0" o:spid="_x0000_s1026" o:spt="75" type="#_x0000_t75" style="position:absolute;left:0pt;margin-left:35pt;margin-top:205.6pt;height:459.5pt;width:427.6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381.6pt;margin-top:34.05pt;height:67.4pt;width:69.8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sectPr>
      <w:pgSz w:w="11900" w:h="16820"/>
      <w:pgMar w:top="0" w:right="0" w:bottom="0" w:left="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E1BB0DD-8DBF-47C2-8AD9-EBB9C2CF4D0C}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ECF207F-01DD-4529-BF2A-68E93B3FD3BF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2A74FDA6-E603-49B5-B713-AFFF8A144A7E}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5B0A2588-7336-4F61-98C4-AF158AC38CE2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E7865C82-E77C-4A4F-840A-001008BEA4C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DF92BDC-25E0-44EC-8202-71CF4B62A9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1D1579DB"/>
    <w:rsid w:val="1D9D68D1"/>
    <w:rsid w:val="2917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qFormat="1"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link w:val="1"/>
    <w:semiHidden/>
    <w:uiPriority w:val="0"/>
  </w:style>
  <w:style w:type="table" w:default="1" w:styleId="3">
    <w:name w:val="Normal Table"/>
    <w:qFormat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1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209</Words>
  <Characters>1179</Characters>
  <Lines>54</Lines>
  <Paragraphs>54</Paragraphs>
  <TotalTime>6</TotalTime>
  <ScaleCrop>false</ScaleCrop>
  <LinksUpToDate>false</LinksUpToDate>
  <CharactersWithSpaces>1333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2026-03-11T09:48:00Z</dcterms:created>
  <dc:creator>doc2pdf</dc:creator>
  <cp:lastModifiedBy>Korisnik</cp:lastModifiedBy>
  <dcterms:modified xsi:type="dcterms:W3CDTF">2026-03-11T09:53:55Z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9B8C9E371E68477091ABBC053F103B89_13</vt:lpwstr>
  </property>
</Properties>
</file>